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20"/>
        </w:tabs>
        <w:spacing w:line="580" w:lineRule="exact"/>
        <w:outlineLvl w:val="0"/>
        <w:rPr>
          <w:rFonts w:ascii="黑体" w:hAnsi="黑体" w:eastAsia="黑体" w:cs="黑体"/>
          <w:spacing w:val="-7"/>
          <w:sz w:val="32"/>
          <w:szCs w:val="32"/>
        </w:rPr>
      </w:pPr>
      <w:r>
        <w:rPr>
          <w:rFonts w:hint="eastAsia" w:ascii="黑体" w:hAnsi="黑体" w:eastAsia="黑体" w:cs="黑体"/>
          <w:spacing w:val="-7"/>
          <w:sz w:val="32"/>
          <w:szCs w:val="32"/>
        </w:rPr>
        <w:t>附件1</w:t>
      </w:r>
    </w:p>
    <w:p>
      <w:pPr>
        <w:spacing w:line="451" w:lineRule="auto"/>
      </w:pPr>
    </w:p>
    <w:p>
      <w:pPr>
        <w:spacing w:before="140" w:line="219" w:lineRule="auto"/>
        <w:jc w:val="center"/>
        <w:rPr>
          <w:rFonts w:ascii="黑体" w:hAnsi="黑体" w:eastAsia="黑体" w:cs="黑体"/>
          <w:spacing w:val="17"/>
          <w:sz w:val="39"/>
          <w:szCs w:val="39"/>
        </w:rPr>
      </w:pPr>
      <w:r>
        <w:rPr>
          <w:rFonts w:hint="eastAsia" w:ascii="黑体" w:hAnsi="黑体" w:eastAsia="黑体" w:cs="黑体"/>
          <w:spacing w:val="17"/>
          <w:sz w:val="39"/>
          <w:szCs w:val="39"/>
        </w:rPr>
        <w:t>2022年度商业航天</w:t>
      </w:r>
      <w:r>
        <w:rPr>
          <w:rFonts w:hint="eastAsia" w:ascii="黑体" w:hAnsi="黑体" w:eastAsia="黑体" w:cs="黑体"/>
          <w:spacing w:val="17"/>
          <w:sz w:val="39"/>
          <w:szCs w:val="39"/>
          <w:lang w:val="en-US" w:eastAsia="zh-CN"/>
        </w:rPr>
        <w:t>优秀</w:t>
      </w:r>
      <w:r>
        <w:rPr>
          <w:rFonts w:hint="eastAsia" w:ascii="黑体" w:hAnsi="黑体" w:eastAsia="黑体" w:cs="黑体"/>
          <w:spacing w:val="17"/>
          <w:sz w:val="39"/>
          <w:szCs w:val="39"/>
        </w:rPr>
        <w:t>供应商</w:t>
      </w:r>
    </w:p>
    <w:p>
      <w:pPr>
        <w:spacing w:before="140" w:line="219" w:lineRule="auto"/>
        <w:jc w:val="center"/>
        <w:rPr>
          <w:rFonts w:ascii="黑体" w:hAnsi="黑体" w:eastAsia="黑体" w:cs="黑体"/>
          <w:spacing w:val="17"/>
          <w:sz w:val="39"/>
          <w:szCs w:val="39"/>
        </w:rPr>
      </w:pPr>
      <w:r>
        <w:rPr>
          <w:rFonts w:hint="eastAsia" w:ascii="黑体" w:hAnsi="黑体" w:eastAsia="黑体" w:cs="黑体"/>
          <w:spacing w:val="17"/>
          <w:sz w:val="39"/>
          <w:szCs w:val="39"/>
        </w:rPr>
        <w:t>申报表</w:t>
      </w:r>
    </w:p>
    <w:tbl>
      <w:tblPr>
        <w:tblStyle w:val="2"/>
        <w:tblW w:w="96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4401"/>
        <w:gridCol w:w="1400"/>
        <w:gridCol w:w="2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企业</w:t>
            </w: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4401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联系人</w:t>
            </w:r>
          </w:p>
        </w:tc>
        <w:tc>
          <w:tcPr>
            <w:tcW w:w="2137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企业</w:t>
            </w:r>
            <w:r>
              <w:rPr>
                <w:rFonts w:hint="eastAsia" w:ascii="仿宋_GB2312" w:eastAsia="仿宋_GB2312"/>
                <w:sz w:val="24"/>
              </w:rPr>
              <w:t>通讯地址</w:t>
            </w:r>
          </w:p>
        </w:tc>
        <w:tc>
          <w:tcPr>
            <w:tcW w:w="4401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2137" w:type="dxa"/>
            <w:noWrap w:val="0"/>
            <w:vAlign w:val="center"/>
          </w:tcPr>
          <w:p>
            <w:pPr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企业影响力</w:t>
            </w:r>
          </w:p>
        </w:tc>
        <w:tc>
          <w:tcPr>
            <w:tcW w:w="7938" w:type="dxa"/>
            <w:gridSpan w:val="3"/>
            <w:noWrap w:val="0"/>
            <w:vAlign w:val="top"/>
          </w:tcPr>
          <w:p>
            <w:pPr>
              <w:jc w:val="both"/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【企业基本信息，以及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质量、安全生产建设情况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，可另附材料】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7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行业影响力</w:t>
            </w:r>
          </w:p>
        </w:tc>
        <w:tc>
          <w:tcPr>
            <w:tcW w:w="7938" w:type="dxa"/>
            <w:gridSpan w:val="3"/>
            <w:noWrap w:val="0"/>
            <w:vAlign w:val="top"/>
          </w:tcPr>
          <w:p>
            <w:pPr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【产业链主要业绩，以及承担相关任务完成情况】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7" w:hRule="atLeast"/>
          <w:jc w:val="center"/>
        </w:trPr>
        <w:tc>
          <w:tcPr>
            <w:tcW w:w="1701" w:type="dxa"/>
            <w:noWrap w:val="0"/>
            <w:vAlign w:val="center"/>
          </w:tcPr>
          <w:p>
            <w:pPr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社会影响力</w:t>
            </w:r>
          </w:p>
        </w:tc>
        <w:tc>
          <w:tcPr>
            <w:tcW w:w="7938" w:type="dxa"/>
            <w:gridSpan w:val="3"/>
            <w:noWrap w:val="0"/>
            <w:vAlign w:val="top"/>
          </w:tcPr>
          <w:p>
            <w:pPr>
              <w:jc w:val="both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【企业诚信记录、奖惩记录、社会贡献】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582E567C"/>
    <w:rsid w:val="582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2022-12-12T09:54:00Z</dcterms:created>
  <dc:creator>李济邦</dc:creator>
  <cp:lastModifiedBy>李济邦</cp:lastModifiedBy>
  <dcterms:modified xsi:type="dcterms:W3CDTF">2022-12-12T09:56:42Z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6F66B6F4BF444223812DCB22F9A4EA3B</vt:lpwstr>
  </property>
</Properties>
</file>